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68A" w:rsidRPr="00CB1629" w:rsidRDefault="0058368A" w:rsidP="00CB1629">
      <w:pPr>
        <w:pStyle w:val="2"/>
        <w:spacing w:line="276" w:lineRule="auto"/>
        <w:jc w:val="center"/>
        <w:divId w:val="1214854925"/>
        <w:rPr>
          <w:rFonts w:eastAsia="Times New Roman"/>
          <w:sz w:val="28"/>
          <w:szCs w:val="28"/>
        </w:rPr>
      </w:pPr>
      <w:r w:rsidRPr="00CB1629">
        <w:rPr>
          <w:rFonts w:eastAsia="Times New Roman"/>
          <w:sz w:val="28"/>
          <w:szCs w:val="28"/>
        </w:rPr>
        <w:t xml:space="preserve">Циклограмма </w:t>
      </w:r>
      <w:r w:rsidR="00CB1629" w:rsidRPr="00CB1629">
        <w:rPr>
          <w:rFonts w:eastAsia="Times New Roman"/>
          <w:sz w:val="28"/>
          <w:szCs w:val="28"/>
        </w:rPr>
        <w:t>внутренней системы оценки качества образования (</w:t>
      </w:r>
      <w:r w:rsidRPr="00CB1629">
        <w:rPr>
          <w:rFonts w:eastAsia="Times New Roman"/>
          <w:sz w:val="28"/>
          <w:szCs w:val="28"/>
        </w:rPr>
        <w:t>ВСОКО</w:t>
      </w:r>
      <w:r w:rsidR="00CB1629" w:rsidRPr="00CB1629">
        <w:rPr>
          <w:rFonts w:eastAsia="Times New Roman"/>
          <w:sz w:val="28"/>
          <w:szCs w:val="28"/>
        </w:rPr>
        <w:t>)</w:t>
      </w:r>
      <w:r w:rsidRPr="00CB1629">
        <w:rPr>
          <w:rFonts w:eastAsia="Times New Roman"/>
          <w:sz w:val="28"/>
          <w:szCs w:val="28"/>
        </w:rPr>
        <w:t xml:space="preserve"> </w:t>
      </w:r>
      <w:r w:rsidR="00CB1629" w:rsidRPr="00CB1629">
        <w:rPr>
          <w:rFonts w:eastAsia="Times New Roman"/>
          <w:sz w:val="28"/>
          <w:szCs w:val="28"/>
        </w:rPr>
        <w:t xml:space="preserve">муниципального бюджетного дошкольного образовательного учреждения </w:t>
      </w:r>
      <w:r w:rsidRPr="00CB1629">
        <w:rPr>
          <w:rFonts w:eastAsia="Times New Roman"/>
          <w:sz w:val="28"/>
          <w:szCs w:val="28"/>
        </w:rPr>
        <w:t>детского сада</w:t>
      </w:r>
      <w:r w:rsidR="00CB1629" w:rsidRPr="00CB1629">
        <w:rPr>
          <w:rFonts w:eastAsia="Times New Roman"/>
          <w:sz w:val="28"/>
          <w:szCs w:val="28"/>
        </w:rPr>
        <w:t xml:space="preserve"> «Солнышко» д.Первомайская муниципального района Мелеузовский район Республики Башкортостан</w:t>
      </w:r>
      <w:r w:rsidRPr="00CB1629">
        <w:rPr>
          <w:rFonts w:eastAsia="Times New Roman"/>
          <w:sz w:val="28"/>
          <w:szCs w:val="28"/>
        </w:rPr>
        <w:t xml:space="preserve"> на 2022/23 учебный год</w:t>
      </w:r>
      <w:r>
        <w:t> </w:t>
      </w:r>
    </w:p>
    <w:tbl>
      <w:tblPr>
        <w:tblStyle w:val="-35"/>
        <w:tblW w:w="5277" w:type="pct"/>
        <w:tblLayout w:type="fixed"/>
        <w:tblLook w:val="04A0" w:firstRow="1" w:lastRow="0" w:firstColumn="1" w:lastColumn="0" w:noHBand="0" w:noVBand="1"/>
      </w:tblPr>
      <w:tblGrid>
        <w:gridCol w:w="2122"/>
        <w:gridCol w:w="3532"/>
        <w:gridCol w:w="1985"/>
        <w:gridCol w:w="1704"/>
        <w:gridCol w:w="1704"/>
        <w:gridCol w:w="1561"/>
        <w:gridCol w:w="1690"/>
      </w:tblGrid>
      <w:tr w:rsidR="000C0FA1" w:rsidRPr="00CB1629" w:rsidTr="000C0F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divId w:val="1058669689"/>
          <w:trHeight w:val="156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42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0C0FA1" w:rsidRDefault="0058368A" w:rsidP="000C0FA1">
            <w:pPr>
              <w:pStyle w:val="a3"/>
              <w:spacing w:before="0" w:beforeAutospacing="0" w:after="0" w:afterAutospacing="0"/>
              <w:jc w:val="center"/>
              <w:rPr>
                <w:bCs w:val="0"/>
                <w:color w:val="auto"/>
                <w:sz w:val="20"/>
                <w:szCs w:val="20"/>
              </w:rPr>
            </w:pPr>
            <w:r w:rsidRPr="000C0FA1">
              <w:rPr>
                <w:bCs w:val="0"/>
                <w:color w:val="auto"/>
                <w:sz w:val="20"/>
                <w:szCs w:val="20"/>
              </w:rPr>
              <w:t>Объект ВСОКО</w:t>
            </w: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0C0FA1" w:rsidRDefault="0058368A" w:rsidP="000C0FA1">
            <w:pPr>
              <w:pStyle w:val="a3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0"/>
                <w:szCs w:val="20"/>
              </w:rPr>
            </w:pPr>
            <w:r w:rsidRPr="000C0FA1">
              <w:rPr>
                <w:bCs w:val="0"/>
                <w:color w:val="auto"/>
                <w:sz w:val="20"/>
                <w:szCs w:val="20"/>
              </w:rPr>
              <w:t>Показатель, который характеризует объект ВСОКО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0C0FA1" w:rsidRDefault="0058368A" w:rsidP="000C0FA1">
            <w:pPr>
              <w:pStyle w:val="a3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0"/>
                <w:szCs w:val="20"/>
              </w:rPr>
            </w:pPr>
            <w:r w:rsidRPr="000C0FA1">
              <w:rPr>
                <w:bCs w:val="0"/>
                <w:color w:val="auto"/>
                <w:sz w:val="20"/>
                <w:szCs w:val="20"/>
              </w:rPr>
              <w:t>Методы и средства сбора первичных данных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0C0FA1" w:rsidRDefault="0058368A" w:rsidP="000C0FA1">
            <w:pPr>
              <w:pStyle w:val="a3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0"/>
                <w:szCs w:val="20"/>
              </w:rPr>
            </w:pPr>
            <w:r w:rsidRPr="000C0FA1">
              <w:rPr>
                <w:bCs w:val="0"/>
                <w:color w:val="auto"/>
                <w:sz w:val="20"/>
                <w:szCs w:val="20"/>
              </w:rPr>
              <w:t>Периодичность сбора данных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0C0FA1" w:rsidRDefault="0058368A" w:rsidP="000C0FA1">
            <w:pPr>
              <w:pStyle w:val="a3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0"/>
                <w:szCs w:val="20"/>
              </w:rPr>
            </w:pPr>
            <w:r w:rsidRPr="000C0FA1">
              <w:rPr>
                <w:bCs w:val="0"/>
                <w:color w:val="auto"/>
                <w:sz w:val="20"/>
                <w:szCs w:val="20"/>
              </w:rPr>
              <w:t>Представление данных (периодичность, сроки)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0C0FA1" w:rsidRDefault="0058368A" w:rsidP="000C0FA1">
            <w:pPr>
              <w:pStyle w:val="a3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0"/>
                <w:szCs w:val="20"/>
              </w:rPr>
            </w:pPr>
            <w:r w:rsidRPr="000C0FA1">
              <w:rPr>
                <w:bCs w:val="0"/>
                <w:color w:val="auto"/>
                <w:sz w:val="20"/>
                <w:szCs w:val="20"/>
              </w:rPr>
              <w:t>Лица, которые проводят оценку качества образования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0C0FA1" w:rsidRDefault="0058368A" w:rsidP="000C0FA1">
            <w:pPr>
              <w:pStyle w:val="a3"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20"/>
                <w:szCs w:val="20"/>
              </w:rPr>
            </w:pPr>
            <w:r w:rsidRPr="000C0FA1">
              <w:rPr>
                <w:bCs w:val="0"/>
                <w:color w:val="auto"/>
                <w:sz w:val="20"/>
                <w:szCs w:val="20"/>
              </w:rPr>
              <w:t>Ответственные должностные лица</w:t>
            </w:r>
          </w:p>
        </w:tc>
      </w:tr>
      <w:tr w:rsidR="0058368A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nil"/>
              <w:bottom w:val="single" w:sz="12" w:space="0" w:color="FFFF00"/>
            </w:tcBorders>
            <w:shd w:val="clear" w:color="auto" w:fill="92D050"/>
            <w:hideMark/>
          </w:tcPr>
          <w:p w:rsidR="0058368A" w:rsidRPr="000C0FA1" w:rsidRDefault="0058368A" w:rsidP="00CB1629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eastAsia="Times New Roman"/>
              </w:rPr>
            </w:pPr>
            <w:r w:rsidRPr="000C0FA1">
              <w:rPr>
                <w:rStyle w:val="a4"/>
                <w:rFonts w:eastAsia="Times New Roman"/>
                <w:bCs w:val="0"/>
              </w:rPr>
              <w:t>Качество содержания и организации образовательной деятельности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CB1629" w:rsidRDefault="0058368A" w:rsidP="000C0FA1">
            <w:pPr>
              <w:pStyle w:val="a3"/>
              <w:spacing w:before="0" w:beforeAutospacing="0" w:after="0" w:afterAutospacing="0"/>
              <w:jc w:val="center"/>
            </w:pPr>
            <w:r w:rsidRPr="00CB1629">
              <w:t>ООП ДО</w:t>
            </w:r>
          </w:p>
          <w:p w:rsidR="0058368A" w:rsidRPr="00CB1629" w:rsidRDefault="0058368A" w:rsidP="000C0FA1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Соответствие требованиям федерального законодательства, ФГОС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Анализ программы, экспертная оценка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1 раз в год: август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1 раз в год: август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CB1629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CB1629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старший воспитатель</w:t>
            </w:r>
          </w:p>
        </w:tc>
      </w:tr>
      <w:tr w:rsidR="000C0FA1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CB1629" w:rsidRPr="00CB1629" w:rsidRDefault="00CB1629" w:rsidP="000C0FA1">
            <w:pPr>
              <w:pStyle w:val="a3"/>
              <w:spacing w:before="0" w:beforeAutospacing="0" w:after="0" w:afterAutospacing="0"/>
              <w:jc w:val="center"/>
            </w:pPr>
            <w:r w:rsidRPr="00CB1629">
              <w:t>Рабочая программа воспитания</w:t>
            </w: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Соответствие требованиям федерального законодательства по вопросам воспитания обучающихся, запросам родителей (законных представителей)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Анализ программы, экспертная оценка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2 раза в год: август, декабрь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2 раза в год: август, декабрь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старший воспитатель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 w:val="restar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CB1629" w:rsidRPr="00CB1629" w:rsidRDefault="00CB1629" w:rsidP="000C0FA1">
            <w:pPr>
              <w:pStyle w:val="a3"/>
              <w:spacing w:before="0" w:beforeAutospacing="0" w:after="0" w:afterAutospacing="0"/>
              <w:jc w:val="center"/>
            </w:pPr>
            <w:r w:rsidRPr="00CB1629">
              <w:t>Образовательный процесс</w:t>
            </w: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Образовательный процесс, который организует взрослый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20"/>
                <w:sz w:val="22"/>
                <w:szCs w:val="22"/>
              </w:rPr>
            </w:pPr>
            <w:r w:rsidRPr="000C0FA1">
              <w:rPr>
                <w:spacing w:val="-20"/>
                <w:sz w:val="22"/>
                <w:szCs w:val="22"/>
              </w:rPr>
              <w:t>Ежемесячно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4 раза в год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старший воспитатель</w:t>
            </w:r>
          </w:p>
        </w:tc>
      </w:tr>
      <w:tr w:rsidR="000C0FA1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CB1629" w:rsidRPr="00CB1629" w:rsidRDefault="00CB1629" w:rsidP="000C0FA1">
            <w:pPr>
              <w:jc w:val="center"/>
            </w:pP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Самостоятельная детская деятельность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Наблюдение, анализ детской деятельности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3 раза в год: сентябрь, январь, май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1 раз в год: май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старший воспитатель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 w:val="restar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CB1629" w:rsidRPr="00CB1629" w:rsidRDefault="00CB1629" w:rsidP="000C0FA1">
            <w:pPr>
              <w:pStyle w:val="a3"/>
              <w:spacing w:before="0" w:beforeAutospacing="0" w:after="0" w:afterAutospacing="0"/>
              <w:jc w:val="center"/>
            </w:pPr>
            <w:r w:rsidRPr="00CB1629">
              <w:t>Взаимодействие участников образовательных отношений, в том числе по вопросам воспитания</w:t>
            </w: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Взаимодействие сотрудников с детьми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Контроль, посещение занятий и открытых мероприятий, наблюдение, анализ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0C0FA1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pacing w:val="-20"/>
                <w:sz w:val="22"/>
                <w:szCs w:val="22"/>
              </w:rPr>
              <w:t>Ежемесячно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4 раза в год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старший воспитатель</w:t>
            </w:r>
          </w:p>
        </w:tc>
      </w:tr>
      <w:tr w:rsidR="000C0FA1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CB1629" w:rsidRPr="00CB1629" w:rsidRDefault="00CB1629" w:rsidP="00CB1629"/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Взаимодействие с родителями воспитанников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 xml:space="preserve">Посещение родительских собраний, </w:t>
            </w:r>
            <w:r w:rsidRPr="000C0FA1">
              <w:rPr>
                <w:sz w:val="22"/>
                <w:szCs w:val="22"/>
              </w:rPr>
              <w:lastRenderedPageBreak/>
              <w:t>совместных мероприятий, анализ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lastRenderedPageBreak/>
              <w:t>По плану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4 раза в год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старший воспитатель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CB1629" w:rsidRPr="00CB1629" w:rsidRDefault="00CB1629" w:rsidP="00CB1629"/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Взаимодействие с социумом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Анализ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20"/>
                <w:sz w:val="22"/>
                <w:szCs w:val="22"/>
              </w:rPr>
            </w:pPr>
            <w:r w:rsidRPr="000C0FA1">
              <w:rPr>
                <w:spacing w:val="-20"/>
                <w:sz w:val="22"/>
                <w:szCs w:val="22"/>
              </w:rPr>
              <w:t>По мере проведения совместных мероприятий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1 раз в год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CB1629" w:rsidRPr="000C0FA1" w:rsidRDefault="00CB1629" w:rsidP="00CB16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старший воспитатель</w:t>
            </w:r>
          </w:p>
        </w:tc>
      </w:tr>
      <w:tr w:rsidR="0058368A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92D050"/>
            <w:hideMark/>
          </w:tcPr>
          <w:p w:rsidR="0058368A" w:rsidRPr="000C0FA1" w:rsidRDefault="0058368A" w:rsidP="0058368A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eastAsia="Times New Roman"/>
              </w:rPr>
            </w:pPr>
            <w:r w:rsidRPr="000C0FA1">
              <w:rPr>
                <w:rStyle w:val="a4"/>
                <w:rFonts w:eastAsia="Times New Roman"/>
                <w:bCs w:val="0"/>
              </w:rPr>
              <w:t>Качество условий, которые обеспечивают образовательную деятельность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 w:val="restar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CB1629" w:rsidRDefault="0058368A" w:rsidP="000C0FA1">
            <w:pPr>
              <w:pStyle w:val="a3"/>
              <w:spacing w:before="0" w:beforeAutospacing="0" w:after="0" w:afterAutospacing="0"/>
              <w:jc w:val="center"/>
            </w:pPr>
            <w:r w:rsidRPr="00CB1629">
              <w:t>Финансовые условия</w:t>
            </w: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Расходы на оплату труда работников, которые реализуют ООП ДО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Сбор информации</w:t>
            </w:r>
          </w:p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 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pacing w:val="-20"/>
                <w:sz w:val="22"/>
                <w:szCs w:val="22"/>
              </w:rPr>
            </w:pPr>
            <w:r w:rsidRPr="000C0FA1">
              <w:rPr>
                <w:spacing w:val="-20"/>
                <w:sz w:val="22"/>
                <w:szCs w:val="22"/>
              </w:rPr>
              <w:t>Ежеквартально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бухгалтер, экономист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</w:t>
            </w:r>
          </w:p>
        </w:tc>
      </w:tr>
      <w:tr w:rsidR="000C0FA1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CB1629" w:rsidRDefault="0058368A" w:rsidP="000C0FA1">
            <w:pPr>
              <w:jc w:val="center"/>
            </w:pP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Расходы на средства обучения и воспитания, соответствующие материалы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Сбор информации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бухгалтер, экономист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CB1629" w:rsidRDefault="0058368A" w:rsidP="000C0FA1">
            <w:pPr>
              <w:jc w:val="center"/>
            </w:pP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Расходы на дополнительное профессиональное образование руководящих и педагогических работников по профилю их деятельности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Сбор информации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бухгалтер, экономист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</w:t>
            </w:r>
          </w:p>
        </w:tc>
      </w:tr>
      <w:tr w:rsidR="000C0FA1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CB1629" w:rsidRDefault="0058368A" w:rsidP="000C0FA1">
            <w:pPr>
              <w:jc w:val="center"/>
            </w:pP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Иные расходы на обеспечение реализации ООП ДО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Сбор информации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бухгалтер, экономист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0C0FA1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 w:val="restar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jc w:val="center"/>
            </w:pPr>
            <w:r w:rsidRPr="00CB1629">
              <w:t>Материально-технические условия</w:t>
            </w: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0C0FA1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Соответствие СанПиН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0C0FA1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Контроль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Default="000C0FA1" w:rsidP="000C0F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4583A">
              <w:rPr>
                <w:spacing w:val="-20"/>
                <w:sz w:val="22"/>
                <w:szCs w:val="22"/>
              </w:rPr>
              <w:t>Ежемесячно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0C0FA1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1 раз в год либо при выявлении нарушений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0C0FA1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старший воспитатель, завхоз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0C0FA1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Заведующий, медсестра</w:t>
            </w:r>
          </w:p>
        </w:tc>
      </w:tr>
      <w:tr w:rsidR="000C0FA1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0C0FA1" w:rsidRPr="00CB1629" w:rsidRDefault="000C0FA1" w:rsidP="000C0FA1"/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0C0FA1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Соответствие правилам пожарной безопасности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0C0FA1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Контроль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Default="000C0FA1" w:rsidP="000C0F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4583A">
              <w:rPr>
                <w:spacing w:val="-20"/>
                <w:sz w:val="22"/>
                <w:szCs w:val="22"/>
              </w:rPr>
              <w:t>Ежемесячно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0C0FA1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4 раза в год либо при выявлении нарушений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0C0FA1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>завхоз, 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0C0FA1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C0FA1">
              <w:rPr>
                <w:sz w:val="22"/>
                <w:szCs w:val="22"/>
              </w:rPr>
              <w:t xml:space="preserve">Заведующий, </w:t>
            </w:r>
            <w:r>
              <w:rPr>
                <w:sz w:val="22"/>
                <w:szCs w:val="22"/>
              </w:rPr>
              <w:t>завхоз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0C0FA1" w:rsidRPr="00CB1629" w:rsidRDefault="000C0FA1" w:rsidP="000C0FA1"/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Соответствие требованиям к средствам обучения и воспитания в зависимости от возраста и индивидуальных особенностей развития детей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Контроль, анализ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Default="000C0FA1" w:rsidP="000C0F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E7468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4 раза в год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Заведующий, 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Заведующий, старший воспитатель</w:t>
            </w:r>
          </w:p>
        </w:tc>
      </w:tr>
      <w:tr w:rsidR="000C0FA1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0C0FA1" w:rsidRPr="00CB1629" w:rsidRDefault="000C0FA1" w:rsidP="000C0FA1"/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Соответствие требованиям к материально-техническому обеспечению ООП ДО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Контроль, анализ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Default="000C0FA1" w:rsidP="000C0F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7468">
              <w:rPr>
                <w:sz w:val="22"/>
                <w:szCs w:val="22"/>
              </w:rPr>
              <w:t>Ежеквартально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4 раза в год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З</w:t>
            </w:r>
            <w:r>
              <w:t>аведующий, 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 xml:space="preserve">Заведующий, </w:t>
            </w:r>
            <w:r>
              <w:t>старший воспитатель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 w:val="restar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CB1629" w:rsidRDefault="0058368A" w:rsidP="000C0FA1">
            <w:pPr>
              <w:pStyle w:val="a3"/>
              <w:spacing w:before="0" w:beforeAutospacing="0" w:after="0" w:afterAutospacing="0"/>
              <w:jc w:val="center"/>
            </w:pPr>
            <w:r w:rsidRPr="00CB1629">
              <w:t>Психолого-педагогические условия</w:t>
            </w: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Основные психолого-педагогические условия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Контроль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По плану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1 раз в год: май.</w:t>
            </w:r>
          </w:p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lastRenderedPageBreak/>
              <w:t>По окончании контроля; при необходимости повторного контроля – после его окончания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0C0FA1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lastRenderedPageBreak/>
              <w:t>З</w:t>
            </w:r>
            <w:r>
              <w:t>аведующий, 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0C0FA1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З</w:t>
            </w:r>
            <w:r>
              <w:t>аведующий, старший воспитатель</w:t>
            </w:r>
          </w:p>
        </w:tc>
      </w:tr>
      <w:tr w:rsidR="000C0FA1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0C0FA1" w:rsidRPr="00CB1629" w:rsidRDefault="000C0FA1" w:rsidP="000C0FA1">
            <w:pPr>
              <w:jc w:val="center"/>
            </w:pP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Дополнительные психолого-педагогические условия для детей с ОВЗ</w:t>
            </w:r>
          </w:p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 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Контроль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По плану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1 раз в год: май.</w:t>
            </w:r>
          </w:p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По окончании контроля; при необходимости повторного контроля – после его окончания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Default="000C0FA1" w:rsidP="000C0F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5A64">
              <w:t>Заведующий, 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Default="000C0FA1" w:rsidP="000C0F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D5A64">
              <w:t>Заведующий, старший воспитатель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 w:val="restar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jc w:val="center"/>
            </w:pPr>
            <w:r w:rsidRPr="00CB1629">
              <w:t>Кадровые условия</w:t>
            </w: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Укомплектованность педагогическими кадрами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Анализ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1 раз в год – май</w:t>
            </w:r>
          </w:p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 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1 раз в год: май</w:t>
            </w:r>
          </w:p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 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Default="000C0FA1" w:rsidP="000C0F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C6A">
              <w:t>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Default="000C0FA1" w:rsidP="000C0F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D0C6A">
              <w:t>Заведующий, старший воспитатель</w:t>
            </w:r>
          </w:p>
        </w:tc>
      </w:tr>
      <w:tr w:rsidR="000C0FA1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CB1629" w:rsidRDefault="0058368A" w:rsidP="000C0FA1">
            <w:pPr>
              <w:jc w:val="center"/>
            </w:pP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Образовательный ценз педагогических кадров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Анализ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Ежемесячно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1 раз в год: май</w:t>
            </w:r>
          </w:p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 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Заведующий, старший воспитатель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0C0FA1" w:rsidRPr="00CB1629" w:rsidRDefault="000C0FA1" w:rsidP="000C0FA1">
            <w:pPr>
              <w:jc w:val="center"/>
            </w:pP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Уровень квалификации педагогических кадров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Анализ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Ежемесячно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1 раз в год: май</w:t>
            </w:r>
          </w:p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 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Default="000C0FA1" w:rsidP="000C0F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B1DA1">
              <w:t>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Заведующий, </w:t>
            </w:r>
            <w:r w:rsidRPr="00CB1629">
              <w:t>Старший воспитатель</w:t>
            </w:r>
          </w:p>
        </w:tc>
      </w:tr>
      <w:tr w:rsidR="000C0FA1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0C0FA1" w:rsidRPr="00CB1629" w:rsidRDefault="000C0FA1" w:rsidP="000C0FA1">
            <w:pPr>
              <w:jc w:val="center"/>
            </w:pP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Дополнительное профессиональное образование педагогических работников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Анализ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Ежемесячно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1 раз в год: май</w:t>
            </w:r>
          </w:p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 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Default="000C0FA1" w:rsidP="000C0F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B1DA1">
              <w:t>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Заведующий, старший воспитатель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0C0FA1" w:rsidRPr="00CB1629" w:rsidRDefault="000C0FA1" w:rsidP="000C0FA1">
            <w:pPr>
              <w:jc w:val="center"/>
            </w:pP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Компетентность педагогических кадров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Самоанализ, контроль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По плану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1 раз в год: май</w:t>
            </w:r>
          </w:p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 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Default="000C0FA1" w:rsidP="000C0F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3B2F">
              <w:t>Заведующий, 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 xml:space="preserve">Заведующий, </w:t>
            </w:r>
            <w:r w:rsidRPr="00CB1629">
              <w:t>Старший воспитатель</w:t>
            </w:r>
          </w:p>
        </w:tc>
      </w:tr>
      <w:tr w:rsidR="000C0FA1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0C0FA1" w:rsidRPr="00CB1629" w:rsidRDefault="000C0FA1" w:rsidP="000C0FA1">
            <w:pPr>
              <w:jc w:val="center"/>
            </w:pP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Профессиональные достижения педагогических кадров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Сбор информации, анализ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Ежемесячно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1 раз в год: май</w:t>
            </w:r>
          </w:p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 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Default="000C0FA1" w:rsidP="000C0F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D3B2F">
              <w:t>Заведующий, 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 xml:space="preserve">Заведующий, </w:t>
            </w:r>
            <w:r w:rsidRPr="00CB1629">
              <w:t>Старший воспитатель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jc w:val="center"/>
            </w:pPr>
            <w:r w:rsidRPr="00CB1629">
              <w:t>РППС, в том числе для реализации программы воспитания</w:t>
            </w: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 xml:space="preserve">Соответствие: ООП, в том числе программе воспитания; материально-техническим и медико-социальным условиям пребывания детей в ДОО </w:t>
            </w:r>
            <w:r w:rsidRPr="00CB1629">
              <w:lastRenderedPageBreak/>
              <w:t>согласно СанПиН; возрасту детей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lastRenderedPageBreak/>
              <w:t>Контроль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По плану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1 раз в год: май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Default="000C0FA1" w:rsidP="000C0FA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D3B2F">
              <w:t>Заведующий, Старший воспитатель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0C0FA1" w:rsidRPr="00CB1629" w:rsidRDefault="000C0FA1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Заведующий</w:t>
            </w:r>
          </w:p>
        </w:tc>
      </w:tr>
      <w:tr w:rsidR="0058368A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92D050"/>
            <w:hideMark/>
          </w:tcPr>
          <w:p w:rsidR="0058368A" w:rsidRPr="000C0FA1" w:rsidRDefault="0058368A" w:rsidP="000C0FA1">
            <w:pPr>
              <w:pStyle w:val="3"/>
              <w:spacing w:before="0" w:beforeAutospacing="0" w:after="0" w:afterAutospacing="0"/>
              <w:jc w:val="center"/>
              <w:outlineLvl w:val="2"/>
              <w:rPr>
                <w:rFonts w:eastAsia="Times New Roman"/>
              </w:rPr>
            </w:pPr>
            <w:r w:rsidRPr="000C0FA1">
              <w:rPr>
                <w:rStyle w:val="a4"/>
                <w:rFonts w:eastAsia="Times New Roman"/>
                <w:bCs w:val="0"/>
              </w:rPr>
              <w:lastRenderedPageBreak/>
              <w:t>Качество результатов образовательной деятельности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CB1629" w:rsidRDefault="0058368A" w:rsidP="000C0FA1">
            <w:pPr>
              <w:pStyle w:val="a3"/>
              <w:spacing w:before="0" w:beforeAutospacing="0" w:after="0" w:afterAutospacing="0"/>
              <w:jc w:val="center"/>
            </w:pPr>
            <w:r w:rsidRPr="00CB1629">
              <w:t>Освоение детьми содержания ООП, АООП, рабочих программ воспитания, дополнительных общеразвивающих программ</w:t>
            </w: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Качество (динамика) освоения детьми содержания каждой из программ с учетом рабочей программы воспитания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Наблюдение, педагогический мониторинг индивидуального развития детей 2–8 лет, сравнительный анализ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2 раза в год: сентябрь, май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По окончании мониторинга.</w:t>
            </w:r>
          </w:p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Сравнительный анализ 1 раз в год: май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 xml:space="preserve">Старший воспитатель, </w:t>
            </w:r>
            <w:r w:rsidR="000C0FA1">
              <w:t>воспитатели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 xml:space="preserve">Заведующий, </w:t>
            </w:r>
            <w:r w:rsidR="000C0FA1">
              <w:t>старший воспитатель</w:t>
            </w:r>
          </w:p>
        </w:tc>
      </w:tr>
      <w:tr w:rsidR="000C0FA1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 w:val="restar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CB1629" w:rsidRDefault="0058368A" w:rsidP="000C0FA1">
            <w:pPr>
              <w:pStyle w:val="a3"/>
              <w:spacing w:before="0" w:beforeAutospacing="0" w:after="0" w:afterAutospacing="0"/>
              <w:jc w:val="center"/>
            </w:pPr>
            <w:r w:rsidRPr="00CB1629">
              <w:t>Достижения воспитанников</w:t>
            </w: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Массовость и результативность участия в олимпиадах, интеллектуальных конкурсах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Анализ достижений</w:t>
            </w:r>
          </w:p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 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Ежемесячно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1 раз в год: май</w:t>
            </w:r>
          </w:p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 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Ст</w:t>
            </w:r>
            <w:r w:rsidR="000C0FA1">
              <w:t>арший воспитатель, воспитатели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Заведующий, старший воспитатель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CB1629" w:rsidRDefault="0058368A" w:rsidP="000C0FA1">
            <w:pPr>
              <w:jc w:val="center"/>
            </w:pP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Массовость и результативность участия в конкурсах, смотрах, фестивалях, соревнованиях творческой и спортивной направленности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Анализ достижений</w:t>
            </w:r>
          </w:p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 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Ежемесячно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1 раз в год: май</w:t>
            </w:r>
          </w:p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 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0C0FA1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Ста</w:t>
            </w:r>
            <w:r w:rsidR="000C0FA1">
              <w:t>рший воспитатель, воспитатели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Заведующий, старший воспитатель</w:t>
            </w:r>
          </w:p>
        </w:tc>
      </w:tr>
      <w:tr w:rsidR="000C0FA1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 w:val="restar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CB1629" w:rsidRDefault="0058368A" w:rsidP="000C0FA1">
            <w:pPr>
              <w:pStyle w:val="a3"/>
              <w:spacing w:before="0" w:beforeAutospacing="0" w:after="0" w:afterAutospacing="0"/>
              <w:jc w:val="center"/>
            </w:pPr>
            <w:r w:rsidRPr="00CB1629">
              <w:t>Здоровье воспитанников (динамика)</w:t>
            </w: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Доля посещаемости воспитанниками ДОО – в среднем за год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Анализ посещаемости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Ежемесячно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1 раз в год: май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Медсестра, воспитатели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Заведующий, медсестра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CB1629" w:rsidRDefault="0058368A" w:rsidP="000C0FA1">
            <w:pPr>
              <w:jc w:val="center"/>
            </w:pP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Средний показатель пропущенных по болезни дней при посещении ДОО на одного воспитанника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Анализ заболеваемости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Ежемесячно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1 раз в год: май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Медсестра, воспитатели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Заведующий, медсестра</w:t>
            </w:r>
          </w:p>
        </w:tc>
      </w:tr>
      <w:tr w:rsidR="000C0FA1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CB1629" w:rsidRDefault="0058368A" w:rsidP="000C0FA1">
            <w:pPr>
              <w:jc w:val="center"/>
            </w:pP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Количество случаев травматизма воспитанников в образовательном процессе с потерей трудоспособности в течение 1 дня и более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Контроль/анализ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Ежедневно/ежемесячно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1 раз в год: май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Медсестра, воспитатели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Заведующий, медсестра</w:t>
            </w:r>
          </w:p>
        </w:tc>
      </w:tr>
      <w:tr w:rsidR="000C0FA1" w:rsidRPr="00CB1629" w:rsidTr="000C0FA1">
        <w:trPr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vMerge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CB1629" w:rsidRDefault="0058368A" w:rsidP="000C0FA1">
            <w:pPr>
              <w:jc w:val="center"/>
            </w:pP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Тенденция повышения количества восп</w:t>
            </w:r>
            <w:bookmarkStart w:id="0" w:name="_GoBack"/>
            <w:bookmarkEnd w:id="0"/>
            <w:r w:rsidRPr="00CB1629">
              <w:t>итанников 1-й, 2-й групп здоровья по сравнению с предыдущим периодом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Сбор информации, анализ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2 раза в год: август, май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1 раз в год: май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Медсестра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B1629">
              <w:t>Заведующий, медсестра</w:t>
            </w:r>
          </w:p>
        </w:tc>
      </w:tr>
      <w:tr w:rsidR="000C0FA1" w:rsidRPr="00CB1629" w:rsidTr="000C0F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divId w:val="1058669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2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shd w:val="clear" w:color="auto" w:fill="00B0F0"/>
            <w:hideMark/>
          </w:tcPr>
          <w:p w:rsidR="0058368A" w:rsidRPr="00CB1629" w:rsidRDefault="0058368A" w:rsidP="000C0FA1">
            <w:pPr>
              <w:pStyle w:val="a3"/>
              <w:spacing w:before="0" w:beforeAutospacing="0" w:after="0" w:afterAutospacing="0"/>
              <w:jc w:val="center"/>
            </w:pPr>
            <w:r w:rsidRPr="00CB1629">
              <w:lastRenderedPageBreak/>
              <w:t>Удовлетворенность родителей качеством образовательных результатов</w:t>
            </w:r>
          </w:p>
        </w:tc>
        <w:tc>
          <w:tcPr>
            <w:tcW w:w="1235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Уровень удовлетворенности родителей (законных представителей) обучающихся качеством образовательных результатов</w:t>
            </w:r>
          </w:p>
        </w:tc>
        <w:tc>
          <w:tcPr>
            <w:tcW w:w="694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Анкетирование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1 раз в год: май</w:t>
            </w:r>
          </w:p>
        </w:tc>
        <w:tc>
          <w:tcPr>
            <w:tcW w:w="59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По окончании анкетирования</w:t>
            </w:r>
          </w:p>
        </w:tc>
        <w:tc>
          <w:tcPr>
            <w:tcW w:w="546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0C0FA1" w:rsidP="000C0FA1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Старший воспитатель</w:t>
            </w:r>
            <w:r w:rsidR="0058368A" w:rsidRPr="00CB1629">
              <w:t>, воспитатели</w:t>
            </w:r>
          </w:p>
        </w:tc>
        <w:tc>
          <w:tcPr>
            <w:tcW w:w="591" w:type="pct"/>
            <w:tcBorders>
              <w:top w:val="single" w:sz="12" w:space="0" w:color="FFFF00"/>
              <w:left w:val="single" w:sz="12" w:space="0" w:color="FFFF00"/>
              <w:bottom w:val="single" w:sz="12" w:space="0" w:color="FFFF00"/>
              <w:right w:val="single" w:sz="12" w:space="0" w:color="FFFF00"/>
            </w:tcBorders>
            <w:hideMark/>
          </w:tcPr>
          <w:p w:rsidR="0058368A" w:rsidRPr="00CB1629" w:rsidRDefault="0058368A" w:rsidP="00CB1629">
            <w:pPr>
              <w:pStyle w:val="a3"/>
              <w:spacing w:before="0" w:beforeAutospacing="0" w:after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1629">
              <w:t>Заведующий, старший воспитатель</w:t>
            </w:r>
          </w:p>
        </w:tc>
      </w:tr>
    </w:tbl>
    <w:p w:rsidR="0058368A" w:rsidRDefault="0058368A">
      <w:pPr>
        <w:spacing w:line="276" w:lineRule="auto"/>
        <w:divId w:val="1310135225"/>
        <w:rPr>
          <w:rFonts w:eastAsia="Times New Roman"/>
          <w:vanish/>
        </w:rPr>
      </w:pPr>
      <w:r>
        <w:rPr>
          <w:rFonts w:eastAsia="Times New Roman"/>
          <w:vanish/>
        </w:rPr>
        <w:t> </w:t>
      </w:r>
    </w:p>
    <w:p w:rsidR="0058368A" w:rsidRDefault="0058368A">
      <w:pPr>
        <w:spacing w:line="276" w:lineRule="auto"/>
        <w:divId w:val="1070007068"/>
        <w:rPr>
          <w:rFonts w:eastAsia="Times New Roman"/>
          <w:vanish/>
        </w:rPr>
      </w:pPr>
      <w:r>
        <w:rPr>
          <w:rFonts w:eastAsia="Times New Roman"/>
          <w:vanish/>
        </w:rPr>
        <w:t> </w:t>
      </w:r>
    </w:p>
    <w:p w:rsidR="0058368A" w:rsidRDefault="0058368A" w:rsidP="0058368A">
      <w:pPr>
        <w:spacing w:line="276" w:lineRule="auto"/>
        <w:rPr>
          <w:rFonts w:ascii="Arial" w:eastAsia="Times New Roman" w:hAnsi="Arial" w:cs="Arial"/>
          <w:sz w:val="20"/>
          <w:szCs w:val="20"/>
        </w:rPr>
      </w:pPr>
    </w:p>
    <w:sectPr w:rsidR="0058368A" w:rsidSect="000C0FA1">
      <w:pgSz w:w="16838" w:h="11906" w:orient="landscape"/>
      <w:pgMar w:top="426" w:right="1134" w:bottom="142" w:left="212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A91268"/>
    <w:rsid w:val="000C0FA1"/>
    <w:rsid w:val="0058368A"/>
    <w:rsid w:val="00A91268"/>
    <w:rsid w:val="00CB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AA9BF-AE54-4198-9CC4-76A676C2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oc-tooltip">
    <w:name w:val="doc-tooltip"/>
    <w:basedOn w:val="a"/>
    <w:pPr>
      <w:spacing w:before="100" w:beforeAutospacing="1" w:after="100" w:afterAutospacing="1"/>
    </w:pPr>
    <w:rPr>
      <w:vanish/>
    </w:rPr>
  </w:style>
  <w:style w:type="paragraph" w:customStyle="1" w:styleId="doc-notes">
    <w:name w:val="doc-notes"/>
    <w:basedOn w:val="a"/>
    <w:pPr>
      <w:spacing w:before="100" w:beforeAutospacing="1" w:after="100" w:afterAutospacing="1"/>
    </w:pPr>
    <w:rPr>
      <w:vanish/>
    </w:rPr>
  </w:style>
  <w:style w:type="paragraph" w:customStyle="1" w:styleId="doc-columnsitem-title-calendar">
    <w:name w:val="doc-columns__item-title-calendar"/>
    <w:basedOn w:val="a"/>
    <w:pPr>
      <w:spacing w:before="100" w:beforeAutospacing="1" w:after="100" w:afterAutospacing="1"/>
    </w:pPr>
    <w:rPr>
      <w:rFonts w:ascii="Arial" w:hAnsi="Arial" w:cs="Arial"/>
      <w:b/>
      <w:bCs/>
      <w:color w:val="666666"/>
      <w:sz w:val="21"/>
      <w:szCs w:val="21"/>
    </w:rPr>
  </w:style>
  <w:style w:type="paragraph" w:customStyle="1" w:styleId="doc-columnsitem-title-calendar-holiday">
    <w:name w:val="doc-columns__item-title-calendar-holiday"/>
    <w:basedOn w:val="a"/>
    <w:pPr>
      <w:spacing w:before="100" w:beforeAutospacing="1" w:after="100" w:afterAutospacing="1"/>
    </w:pPr>
    <w:rPr>
      <w:rFonts w:ascii="Arial" w:hAnsi="Arial" w:cs="Arial"/>
      <w:b/>
      <w:bCs/>
      <w:color w:val="FF3333"/>
      <w:sz w:val="21"/>
      <w:szCs w:val="21"/>
    </w:rPr>
  </w:style>
  <w:style w:type="paragraph" w:customStyle="1" w:styleId="doc-columnsitem-text-press">
    <w:name w:val="doc-columns__item-text-press"/>
    <w:basedOn w:val="a"/>
    <w:pPr>
      <w:spacing w:before="60" w:after="180"/>
    </w:pPr>
  </w:style>
  <w:style w:type="paragraph" w:customStyle="1" w:styleId="wordtable">
    <w:name w:val="word_table"/>
    <w:basedOn w:val="a"/>
    <w:pPr>
      <w:spacing w:before="100" w:beforeAutospacing="1" w:after="100" w:afterAutospacing="1"/>
    </w:pPr>
  </w:style>
  <w:style w:type="paragraph" w:customStyle="1" w:styleId="maintitle-section">
    <w:name w:val="main__title-section"/>
    <w:basedOn w:val="a"/>
    <w:pPr>
      <w:spacing w:before="100" w:beforeAutospacing="1" w:after="100" w:afterAutospacing="1"/>
    </w:pPr>
  </w:style>
  <w:style w:type="character" w:customStyle="1" w:styleId="storno">
    <w:name w:val="storno"/>
    <w:basedOn w:val="a0"/>
    <w:rPr>
      <w:bdr w:val="single" w:sz="6" w:space="0" w:color="000000" w:frame="1"/>
    </w:rPr>
  </w:style>
  <w:style w:type="character" w:customStyle="1" w:styleId="incut-head-control">
    <w:name w:val="incut-head-control"/>
    <w:basedOn w:val="a0"/>
    <w:rPr>
      <w:rFonts w:ascii="Helvetica" w:hAnsi="Helvetica" w:cs="Helvetica" w:hint="default"/>
      <w:b/>
      <w:bCs/>
      <w:sz w:val="21"/>
      <w:szCs w:val="21"/>
    </w:rPr>
  </w:style>
  <w:style w:type="paragraph" w:customStyle="1" w:styleId="content2">
    <w:name w:val="conte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printredaction-line">
    <w:name w:val="print_redaction-line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Pr>
      <w:b/>
      <w:bCs/>
    </w:rPr>
  </w:style>
  <w:style w:type="table" w:styleId="-35">
    <w:name w:val="List Table 3 Accent 5"/>
    <w:basedOn w:val="a1"/>
    <w:uiPriority w:val="48"/>
    <w:rsid w:val="00CB1629"/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854925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0206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14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66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1013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0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5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2022-10-04T04:20:00Z</dcterms:created>
  <dcterms:modified xsi:type="dcterms:W3CDTF">2022-10-04T07:28:00Z</dcterms:modified>
</cp:coreProperties>
</file>